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63" w:beforeAutospacing="0" w:after="63" w:afterAutospacing="0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E8E8E8"/>
          <w:lang w:val="en-US" w:eastAsia="zh-CN" w:bidi="ar"/>
        </w:rPr>
        <w:t>2018年</w:t>
      </w: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E8E8E8"/>
          <w:lang w:val="en-US" w:eastAsia="zh-CN" w:bidi="ar"/>
        </w:rPr>
        <w:t>凉姜镇</w:t>
      </w: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E8E8E8"/>
          <w:lang w:val="en-US" w:eastAsia="zh-CN" w:bidi="ar"/>
        </w:rPr>
        <w:t>第一次公开招聘编外人员拟聘人员公示表</w:t>
      </w:r>
    </w:p>
    <w:tbl>
      <w:tblPr>
        <w:tblW w:w="11004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E8E8E8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5"/>
        <w:gridCol w:w="2156"/>
        <w:gridCol w:w="794"/>
        <w:gridCol w:w="567"/>
        <w:gridCol w:w="1021"/>
        <w:gridCol w:w="2836"/>
        <w:gridCol w:w="1361"/>
        <w:gridCol w:w="79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21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7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8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毕业院校及专业</w:t>
            </w:r>
          </w:p>
        </w:tc>
        <w:tc>
          <w:tcPr>
            <w:tcW w:w="13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7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7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凉姜镇人民政府</w:t>
            </w:r>
          </w:p>
        </w:tc>
        <w:tc>
          <w:tcPr>
            <w:tcW w:w="21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“三资”中心工作人员</w:t>
            </w:r>
          </w:p>
        </w:tc>
        <w:tc>
          <w:tcPr>
            <w:tcW w:w="7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羊翠荣</w:t>
            </w:r>
          </w:p>
        </w:tc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1989.12</w:t>
            </w:r>
          </w:p>
        </w:tc>
        <w:tc>
          <w:tcPr>
            <w:tcW w:w="28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西南科技大学 会计</w:t>
            </w:r>
          </w:p>
        </w:tc>
        <w:tc>
          <w:tcPr>
            <w:tcW w:w="13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7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eastAsia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21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用地保障工作人员</w:t>
            </w:r>
          </w:p>
        </w:tc>
        <w:tc>
          <w:tcPr>
            <w:tcW w:w="7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张祖琼</w:t>
            </w:r>
          </w:p>
        </w:tc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1984.03</w:t>
            </w:r>
          </w:p>
        </w:tc>
        <w:tc>
          <w:tcPr>
            <w:tcW w:w="28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四川师范大学 旅游与酒店管理</w:t>
            </w:r>
          </w:p>
        </w:tc>
        <w:tc>
          <w:tcPr>
            <w:tcW w:w="13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7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215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机关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工作人员</w:t>
            </w:r>
          </w:p>
        </w:tc>
        <w:tc>
          <w:tcPr>
            <w:tcW w:w="7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龚飞龙</w:t>
            </w:r>
          </w:p>
        </w:tc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1996.08</w:t>
            </w:r>
          </w:p>
        </w:tc>
        <w:tc>
          <w:tcPr>
            <w:tcW w:w="28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四川文理学院 影视多媒体技术</w:t>
            </w:r>
          </w:p>
        </w:tc>
        <w:tc>
          <w:tcPr>
            <w:tcW w:w="13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7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215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杨莉</w:t>
            </w:r>
          </w:p>
        </w:tc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1990.01</w:t>
            </w:r>
          </w:p>
        </w:tc>
        <w:tc>
          <w:tcPr>
            <w:tcW w:w="28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中央广播电视大学 工商管理</w:t>
            </w:r>
          </w:p>
        </w:tc>
        <w:tc>
          <w:tcPr>
            <w:tcW w:w="13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7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79.52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A96A18"/>
    <w:rsid w:val="30A96A1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2018-07-25T08:44:00Z</dcterms:created>
  <dc:creator>ASUS</dc:creator>
  <cp:lastModifiedBy>ASUS</cp:lastModifiedBy>
  <dcterms:modified xsi:type="dcterms:W3CDTF">2018-07-25T08:44:27Z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